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50" w:rsidRDefault="00FF7850" w:rsidP="00FF78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FF7850" w:rsidRDefault="00FF7850" w:rsidP="00FF785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FF7850" w:rsidRDefault="00FF7850" w:rsidP="00FF785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НОРМАТИВНЫХ ПРАВОВЫХ АКТОВ И ИНЫХ АКТОВ, РЕКОМЕНДУЕМЫХ</w:t>
      </w:r>
    </w:p>
    <w:p w:rsidR="00FF7850" w:rsidRDefault="00FF7850" w:rsidP="00FF785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К УЧЕТУ ПРИ ФОРМИРОВАНИИ И РЕАЛИЗАЦИИ ОБЩЕСТВЕННО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ЗНАЧИМЫХ</w:t>
      </w:r>
      <w:proofErr w:type="gramEnd"/>
    </w:p>
    <w:p w:rsidR="00FF7850" w:rsidRDefault="00FF7850" w:rsidP="00FF785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ПРОЕКТОВ ПО БЛАГОУСТРОЙСТВУ СЕЛЬСКИХ ТЕРРИТОРИЙ</w:t>
      </w:r>
    </w:p>
    <w:p w:rsidR="00FF7850" w:rsidRDefault="00FF7850" w:rsidP="00FF78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7850" w:rsidRDefault="00FF7850" w:rsidP="00FF78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Технический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регламент</w:t>
        </w:r>
      </w:hyperlink>
      <w:r>
        <w:rPr>
          <w:rFonts w:ascii="Arial" w:hAnsi="Arial" w:cs="Arial"/>
          <w:sz w:val="20"/>
          <w:szCs w:val="20"/>
        </w:rPr>
        <w:t xml:space="preserve"> Евразийского экономического союза от 17 мая 2017 г. N 21 "О безопасности оборудования для детских игровых площадок" (</w:t>
      </w:r>
      <w:proofErr w:type="gramStart"/>
      <w:r>
        <w:rPr>
          <w:rFonts w:ascii="Arial" w:hAnsi="Arial" w:cs="Arial"/>
          <w:sz w:val="20"/>
          <w:szCs w:val="20"/>
        </w:rPr>
        <w:t>ТР</w:t>
      </w:r>
      <w:proofErr w:type="gramEnd"/>
      <w:r>
        <w:rPr>
          <w:rFonts w:ascii="Arial" w:hAnsi="Arial" w:cs="Arial"/>
          <w:sz w:val="20"/>
          <w:szCs w:val="20"/>
        </w:rPr>
        <w:t xml:space="preserve"> ЕАЭС 042/2017).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Градостроительный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кодекс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29 декабря 2004 г. N 190-ФЗ (Собрание законодательства Российской Федерации, 2005, N 1, ст. 16; Официальный интернет-портал правовой информации (</w:t>
      </w:r>
      <w:proofErr w:type="spellStart"/>
      <w:r>
        <w:rPr>
          <w:rFonts w:ascii="Arial" w:hAnsi="Arial" w:cs="Arial"/>
          <w:sz w:val="20"/>
          <w:szCs w:val="20"/>
        </w:rPr>
        <w:t>www.pravo.gov.ru</w:t>
      </w:r>
      <w:proofErr w:type="spellEnd"/>
      <w:r>
        <w:rPr>
          <w:rFonts w:ascii="Arial" w:hAnsi="Arial" w:cs="Arial"/>
          <w:sz w:val="20"/>
          <w:szCs w:val="20"/>
        </w:rPr>
        <w:t>) 30 декабря 2021 г.).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14 января 1993 г. N 4292-1 "Об увековечении памяти погибших при защите Отечества" (Ведомости СНД и </w:t>
      </w:r>
      <w:proofErr w:type="gramStart"/>
      <w:r>
        <w:rPr>
          <w:rFonts w:ascii="Arial" w:hAnsi="Arial" w:cs="Arial"/>
          <w:sz w:val="20"/>
          <w:szCs w:val="20"/>
        </w:rPr>
        <w:t>ВС</w:t>
      </w:r>
      <w:proofErr w:type="gramEnd"/>
      <w:r>
        <w:rPr>
          <w:rFonts w:ascii="Arial" w:hAnsi="Arial" w:cs="Arial"/>
          <w:sz w:val="20"/>
          <w:szCs w:val="20"/>
        </w:rPr>
        <w:t xml:space="preserve"> РФ, 18 февраля 1993 г., N 7, ст. 245; Собрание законодательства Российской Федерации, 2020, N 14, ст. 2012).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Федеральный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17 ноября 1995 г. N 169-ФЗ "Об архитектурной деятельности в Российской Федерации" (Собрание законодательства Российской Федерации, 1995, N 47, ст. 4473; 2011, N 30, ст. 4596).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Федеральный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24 июня 1998 г. N 89-ФЗ "Об отходах производства и потребления" (Собрание законодательства Российской Федерации, 1998, N 26, ст. 3009; 2021, N 27, ст. 5184).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Федеральный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2008, N 52, ст. 6223).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Федеральный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25 июня 2002 г. N 73-ФЗ "Об объектах культурного наследия (памятниках истории и культуры) народов Российской Федерации" (Собрание законодательства Российской Федерации, 2002, N 26, ст. 2519; 2016, N 52, ст. 7480).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Федеральный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6 октября 2003 г. N 131-ФЗ "Об общих принципах организации местного самоуправления в Российской Федерации" (Собрание законодательства Российской Федерации, 2003, N 40, ст. 3822; 2021, N 27, ст. 5117).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 (Собрание законодательства Российской Федерации, 2016, N 47, ст. 6640; 2021, N 13, ст. 2242).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31 августа 2018 г. N 1039 "Об утверждении Правил обустройства мест (площадок) накопления твердых коммунальных отходов и ведения их реестра" (Собрание законодательства Российской Федерации, 2018, N 37, ст. 5746).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12 октября 2020 г. N 1657 "О Единых требованиях к объектам обработки, утилизации, обезвреживания, размещения твердых коммунальных отходов" (Собрание законодательства Российской Федерации, 2020, N 42, ст. 6622).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Минстроя России и </w:t>
      </w: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27 декабря 2019 г. N 897/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/1128 "Об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инфраструктуры".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Минстроя России от 19 декабря 2019 г. N 824/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"Об утверждении Изменения N 2 к СП 42.13330.2016 "</w:t>
      </w:r>
      <w:proofErr w:type="spellStart"/>
      <w:r>
        <w:rPr>
          <w:rFonts w:ascii="Arial" w:hAnsi="Arial" w:cs="Arial"/>
          <w:sz w:val="20"/>
          <w:szCs w:val="20"/>
        </w:rPr>
        <w:t>СНиП</w:t>
      </w:r>
      <w:proofErr w:type="spellEnd"/>
      <w:r>
        <w:rPr>
          <w:rFonts w:ascii="Arial" w:hAnsi="Arial" w:cs="Arial"/>
          <w:sz w:val="20"/>
          <w:szCs w:val="20"/>
        </w:rPr>
        <w:t xml:space="preserve"> 2.07.01-89* Градостроительство. Планировка и застройка городских и сельских поселений".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Минстроя России от 30 декабря 2020 г. N 913/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пр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"Об утверждении методических рекомендаций по вовлечению граждан, их объединений и иных лиц в решение вопросов развития городской среды".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9 сентября 2020 г. N 599н "Об утверждении профессионального стандарта "Специалист по благоустройству и озеленению территорий и объектов" (зарегистрирован Минюстом России 6 октября 2020 г., регистрационный N 60258).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16.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Минтранса России от 16 ноября 2012 г. N 402 "Об утверждении Классификации работ по капитальному ремонту, ремонту и содержанию автомобильных дорог" (зарегистрирован Минюстом России 24 мая 2013 г., регистрационный N 28505).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</w:t>
      </w:r>
      <w:hyperlink r:id="rId20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Распоряжение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5 декабря 2019 г. N Р-124 "Об утверждении Методических рекомендаций по созданию в общеобразовательных организациях, расположенных в сельской местности и малых городах, условий для занятия физической культурой и спортом в рамках региональных проектов, обеспечивающих достижение целей, показателей и результата федерального проекта "Успех каждого ребенка" национального проекта "Образование".</w:t>
      </w:r>
      <w:proofErr w:type="gramEnd"/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18. </w:t>
      </w:r>
      <w:hyperlink r:id="rId21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Главного государственного санитарного врача Российской Федерации от 28 января 2021 г. N 3 "Об утверждении санитарных правил и норм </w:t>
      </w:r>
      <w:proofErr w:type="spellStart"/>
      <w:r>
        <w:rPr>
          <w:rFonts w:ascii="Arial" w:hAnsi="Arial" w:cs="Arial"/>
          <w:sz w:val="20"/>
          <w:szCs w:val="20"/>
        </w:rPr>
        <w:t>СанПиН</w:t>
      </w:r>
      <w:proofErr w:type="spellEnd"/>
      <w:r>
        <w:rPr>
          <w:rFonts w:ascii="Arial" w:hAnsi="Arial" w:cs="Arial"/>
          <w:sz w:val="20"/>
          <w:szCs w:val="20"/>
        </w:rPr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мероприятий".</w:t>
      </w:r>
      <w:proofErr w:type="gramEnd"/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СП 31-115-2006</w:t>
        </w:r>
      </w:hyperlink>
      <w:r>
        <w:rPr>
          <w:rFonts w:ascii="Arial" w:hAnsi="Arial" w:cs="Arial"/>
          <w:sz w:val="20"/>
          <w:szCs w:val="20"/>
        </w:rPr>
        <w:t xml:space="preserve"> "Открытые плоскостные физкультурно-спортивные сооружения", одобренный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физической культуре и спорту от 3 июля 2006 г. N 407.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СП 132.13330.2011</w:t>
        </w:r>
      </w:hyperlink>
      <w:r>
        <w:rPr>
          <w:rFonts w:ascii="Arial" w:hAnsi="Arial" w:cs="Arial"/>
          <w:sz w:val="20"/>
          <w:szCs w:val="20"/>
        </w:rPr>
        <w:t xml:space="preserve"> "Обеспечение антитеррористической защищенности зданий и сооружений. Общие требования проектирования", утвержденный приказом Министерства регионального развития Российской Федерации от 5 июля 2011 г. N 320.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21.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СП 113.13330.2016</w:t>
        </w:r>
      </w:hyperlink>
      <w:r>
        <w:rPr>
          <w:rFonts w:ascii="Arial" w:hAnsi="Arial" w:cs="Arial"/>
          <w:sz w:val="20"/>
          <w:szCs w:val="20"/>
        </w:rPr>
        <w:t xml:space="preserve"> "</w:t>
      </w:r>
      <w:proofErr w:type="spellStart"/>
      <w:r>
        <w:rPr>
          <w:rFonts w:ascii="Arial" w:hAnsi="Arial" w:cs="Arial"/>
          <w:sz w:val="20"/>
          <w:szCs w:val="20"/>
        </w:rPr>
        <w:t>СНиП</w:t>
      </w:r>
      <w:proofErr w:type="spellEnd"/>
      <w:r>
        <w:rPr>
          <w:rFonts w:ascii="Arial" w:hAnsi="Arial" w:cs="Arial"/>
          <w:sz w:val="20"/>
          <w:szCs w:val="20"/>
        </w:rPr>
        <w:t xml:space="preserve"> 21-02-99* Стоянки автомобилей", утвержденный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7 ноября 2016 г. N 776/пр.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22.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СП 52.13330.2016</w:t>
        </w:r>
      </w:hyperlink>
      <w:r>
        <w:rPr>
          <w:rFonts w:ascii="Arial" w:hAnsi="Arial" w:cs="Arial"/>
          <w:sz w:val="20"/>
          <w:szCs w:val="20"/>
        </w:rPr>
        <w:t xml:space="preserve"> "</w:t>
      </w:r>
      <w:proofErr w:type="spellStart"/>
      <w:r>
        <w:rPr>
          <w:rFonts w:ascii="Arial" w:hAnsi="Arial" w:cs="Arial"/>
          <w:sz w:val="20"/>
          <w:szCs w:val="20"/>
        </w:rPr>
        <w:t>СНиП</w:t>
      </w:r>
      <w:proofErr w:type="spellEnd"/>
      <w:r>
        <w:rPr>
          <w:rFonts w:ascii="Arial" w:hAnsi="Arial" w:cs="Arial"/>
          <w:sz w:val="20"/>
          <w:szCs w:val="20"/>
        </w:rPr>
        <w:t xml:space="preserve"> 23-05-95* Естественное и искусственное освещение", утвержденный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7 ноября 2016 г. N 777/пр.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23.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СП 82.13330.2016</w:t>
        </w:r>
      </w:hyperlink>
      <w:r>
        <w:rPr>
          <w:rFonts w:ascii="Arial" w:hAnsi="Arial" w:cs="Arial"/>
          <w:sz w:val="20"/>
          <w:szCs w:val="20"/>
        </w:rPr>
        <w:t xml:space="preserve"> "</w:t>
      </w:r>
      <w:proofErr w:type="spellStart"/>
      <w:r>
        <w:rPr>
          <w:rFonts w:ascii="Arial" w:hAnsi="Arial" w:cs="Arial"/>
          <w:sz w:val="20"/>
          <w:szCs w:val="20"/>
        </w:rPr>
        <w:t>СНиП</w:t>
      </w:r>
      <w:proofErr w:type="spellEnd"/>
      <w:r>
        <w:rPr>
          <w:rFonts w:ascii="Arial" w:hAnsi="Arial" w:cs="Arial"/>
          <w:sz w:val="20"/>
          <w:szCs w:val="20"/>
        </w:rPr>
        <w:t xml:space="preserve"> III-10-75 Благоустройство территорий", утвержденный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РФ от 16 декабря 2016 г. N 972/пр.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24.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СП 42.13330.2016</w:t>
        </w:r>
      </w:hyperlink>
      <w:r>
        <w:rPr>
          <w:rFonts w:ascii="Arial" w:hAnsi="Arial" w:cs="Arial"/>
          <w:sz w:val="20"/>
          <w:szCs w:val="20"/>
        </w:rPr>
        <w:t xml:space="preserve"> "</w:t>
      </w:r>
      <w:proofErr w:type="spellStart"/>
      <w:r>
        <w:rPr>
          <w:rFonts w:ascii="Arial" w:hAnsi="Arial" w:cs="Arial"/>
          <w:sz w:val="20"/>
          <w:szCs w:val="20"/>
        </w:rPr>
        <w:t>СНиП</w:t>
      </w:r>
      <w:proofErr w:type="spellEnd"/>
      <w:r>
        <w:rPr>
          <w:rFonts w:ascii="Arial" w:hAnsi="Arial" w:cs="Arial"/>
          <w:sz w:val="20"/>
          <w:szCs w:val="20"/>
        </w:rPr>
        <w:t xml:space="preserve"> 2.07.01-89* Градостроительство. Планировка и застройка городских и сельских поселений", утвержденный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30 декабря 2016 г. N 1034/пр.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25.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СП 440.1325800.2018</w:t>
        </w:r>
      </w:hyperlink>
      <w:r>
        <w:rPr>
          <w:rFonts w:ascii="Arial" w:hAnsi="Arial" w:cs="Arial"/>
          <w:sz w:val="20"/>
          <w:szCs w:val="20"/>
        </w:rPr>
        <w:t xml:space="preserve"> "Спортивные сооружения. Проектирование естественного и искусственного освещения", утвержденный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19 декабря 2018 г. N 830/пр.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26.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СП 475.1325800.2020</w:t>
        </w:r>
      </w:hyperlink>
      <w:r>
        <w:rPr>
          <w:rFonts w:ascii="Arial" w:hAnsi="Arial" w:cs="Arial"/>
          <w:sz w:val="20"/>
          <w:szCs w:val="20"/>
        </w:rPr>
        <w:t xml:space="preserve"> "Парки. Правила градостроительного проектирования и благоустройства", утвержденный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22 января 2020 г. N 26/пр.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СП 476.1325800.2020</w:t>
        </w:r>
      </w:hyperlink>
      <w:r>
        <w:rPr>
          <w:rFonts w:ascii="Arial" w:hAnsi="Arial" w:cs="Arial"/>
          <w:sz w:val="20"/>
          <w:szCs w:val="20"/>
        </w:rPr>
        <w:t xml:space="preserve"> "Территории городских и сельских поселений. Правила планировки, застройки и благоустройства жилых микрорайонов", утвержденный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24 января 2020 г. N 33/пр.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28.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СП 131.13330.2020</w:t>
        </w:r>
      </w:hyperlink>
      <w:r>
        <w:rPr>
          <w:rFonts w:ascii="Arial" w:hAnsi="Arial" w:cs="Arial"/>
          <w:sz w:val="20"/>
          <w:szCs w:val="20"/>
        </w:rPr>
        <w:t xml:space="preserve"> "</w:t>
      </w:r>
      <w:proofErr w:type="spellStart"/>
      <w:r>
        <w:rPr>
          <w:rFonts w:ascii="Arial" w:hAnsi="Arial" w:cs="Arial"/>
          <w:sz w:val="20"/>
          <w:szCs w:val="20"/>
        </w:rPr>
        <w:t>СНиП</w:t>
      </w:r>
      <w:proofErr w:type="spellEnd"/>
      <w:r>
        <w:rPr>
          <w:rFonts w:ascii="Arial" w:hAnsi="Arial" w:cs="Arial"/>
          <w:sz w:val="20"/>
          <w:szCs w:val="20"/>
        </w:rPr>
        <w:t xml:space="preserve"> 23-01-99* Строительная климатология", утвержденный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строительства и жилищно-коммунального хозяйства Российской Федерации от 24 декабря 2020 г. N 859/пр.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29.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52024-2003</w:t>
        </w:r>
      </w:hyperlink>
      <w:r>
        <w:rPr>
          <w:rFonts w:ascii="Arial" w:hAnsi="Arial" w:cs="Arial"/>
          <w:sz w:val="20"/>
          <w:szCs w:val="20"/>
        </w:rPr>
        <w:t xml:space="preserve"> "Услуги физкультурно-оздоровительные и спортивные. Общие требования", принятый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Госстандарта Российской Федерации от 18 марта 2003 г. N 80-ст.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30.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52025-2003</w:t>
        </w:r>
      </w:hyperlink>
      <w:r>
        <w:rPr>
          <w:rFonts w:ascii="Arial" w:hAnsi="Arial" w:cs="Arial"/>
          <w:sz w:val="20"/>
          <w:szCs w:val="20"/>
        </w:rPr>
        <w:t xml:space="preserve"> "Услуги физкультурно-оздоровительные и спортивные. Требования безопасности потребителей", принятый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Госстандарта Российской Федерации от 18 марта 2003 г. N 81-ст.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31.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52766-2007</w:t>
        </w:r>
      </w:hyperlink>
      <w:r>
        <w:rPr>
          <w:rFonts w:ascii="Arial" w:hAnsi="Arial" w:cs="Arial"/>
          <w:sz w:val="20"/>
          <w:szCs w:val="20"/>
        </w:rPr>
        <w:t xml:space="preserve"> "Дороги автомобильные общего пользования. Элементы обустройства. Общие требования", утвержденный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23 октября 2007 г. N 270-ст.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32.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52167-2012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Безопасность конструкции и методы испытаний качелей. Общие требования", утвержденный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18 сентября 2012 г. N 333-ст.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33.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52169-2012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Безопасность конструкции и методы испытаний. Общие требования", утвержденный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23 ноября 2012 г. N 1148-ст.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34.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52168-2012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Безопасность конструкции и методы испытаний горок. Общие требования", утвержденный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18 сентября 2012 г. N 334-ст.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35.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52300-2013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Безопасность конструкции и методы испытаний каруселей. Общие требования", утвержденный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24 июня 2013 г. N 179-ст.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36.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52299-2013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Безопасность конструкции и методы испытаний качалок. Общие требования", утвержденный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24 июня 2013 г. N 180-ст.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37.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ЕН 1177-2013</w:t>
        </w:r>
      </w:hyperlink>
      <w:r>
        <w:rPr>
          <w:rFonts w:ascii="Arial" w:hAnsi="Arial" w:cs="Arial"/>
          <w:sz w:val="20"/>
          <w:szCs w:val="20"/>
        </w:rPr>
        <w:t xml:space="preserve"> "Покрытия игровых площадок </w:t>
      </w:r>
      <w:proofErr w:type="spellStart"/>
      <w:r>
        <w:rPr>
          <w:rFonts w:ascii="Arial" w:hAnsi="Arial" w:cs="Arial"/>
          <w:sz w:val="20"/>
          <w:szCs w:val="20"/>
        </w:rPr>
        <w:t>ударопоглощающие</w:t>
      </w:r>
      <w:proofErr w:type="spellEnd"/>
      <w:r>
        <w:rPr>
          <w:rFonts w:ascii="Arial" w:hAnsi="Arial" w:cs="Arial"/>
          <w:sz w:val="20"/>
          <w:szCs w:val="20"/>
        </w:rPr>
        <w:t>. Определение критической высоты падения", утвержденный приказом Федерального агентства по техническому регулированию и метрологии от 24 июня 2013 г. N 181-ст.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38.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52301-2013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Безопасность при эксплуатации. Общие требования", утвержденный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24 июня 2013 г. N 182-ст.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39.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55677-2013</w:t>
        </w:r>
      </w:hyperlink>
      <w:r>
        <w:rPr>
          <w:rFonts w:ascii="Arial" w:hAnsi="Arial" w:cs="Arial"/>
          <w:sz w:val="20"/>
          <w:szCs w:val="20"/>
        </w:rPr>
        <w:t xml:space="preserve"> "Оборудование детских спортивных площадок. Безопасность конструкции и методы испытаний. Общие требования", утвержденный </w:t>
      </w:r>
      <w:hyperlink r:id="rId61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28 октября 2013 г. N 1282-ст.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40. </w:t>
      </w:r>
      <w:hyperlink r:id="rId62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55678-2013</w:t>
        </w:r>
      </w:hyperlink>
      <w:r>
        <w:rPr>
          <w:rFonts w:ascii="Arial" w:hAnsi="Arial" w:cs="Arial"/>
          <w:sz w:val="20"/>
          <w:szCs w:val="20"/>
        </w:rPr>
        <w:t xml:space="preserve"> "Оборудование детских спортивных площадок. Безопасность конструкции и методы испытаний спортивно-развивающего оборудования", утвержденный </w:t>
      </w:r>
      <w:hyperlink r:id="rId6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28 октября 2013 г. N 1283-ст.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41. </w:t>
      </w:r>
      <w:hyperlink r:id="rId64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55679-2013</w:t>
        </w:r>
      </w:hyperlink>
      <w:r>
        <w:rPr>
          <w:rFonts w:ascii="Arial" w:hAnsi="Arial" w:cs="Arial"/>
          <w:sz w:val="20"/>
          <w:szCs w:val="20"/>
        </w:rPr>
        <w:t xml:space="preserve"> "Оборудование детских спортивных площадок. Безопасность при эксплуатации", утвержденный </w:t>
      </w:r>
      <w:hyperlink r:id="rId65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28 октября 2013 г. N 1284-ст.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42. </w:t>
      </w:r>
      <w:hyperlink r:id="rId66" w:history="1">
        <w:r>
          <w:rPr>
            <w:rFonts w:ascii="Arial" w:hAnsi="Arial" w:cs="Arial"/>
            <w:color w:val="0000FF"/>
            <w:sz w:val="20"/>
            <w:szCs w:val="20"/>
          </w:rPr>
          <w:t>ГОСТ 33602-2015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детских игровых площадок. Термины и определения", введенный в действие </w:t>
      </w:r>
      <w:hyperlink r:id="rId67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17 мая 2016 г. N 326-ст.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43. </w:t>
      </w:r>
      <w:hyperlink r:id="rId68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52289-2019</w:t>
        </w:r>
      </w:hyperlink>
      <w:r>
        <w:rPr>
          <w:rFonts w:ascii="Arial" w:hAnsi="Arial" w:cs="Arial"/>
          <w:sz w:val="20"/>
          <w:szCs w:val="20"/>
        </w:rPr>
        <w:t xml:space="preserve"> 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устройств", утвержденный </w:t>
      </w:r>
      <w:hyperlink r:id="rId69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20 декабря 2019 г. N 1425-ст.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44. </w:t>
      </w:r>
      <w:hyperlink r:id="rId70" w:history="1">
        <w:r>
          <w:rPr>
            <w:rFonts w:ascii="Arial" w:hAnsi="Arial" w:cs="Arial"/>
            <w:color w:val="0000FF"/>
            <w:sz w:val="20"/>
            <w:szCs w:val="20"/>
          </w:rPr>
          <w:t xml:space="preserve">ГОСТ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Р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59010-2020</w:t>
        </w:r>
      </w:hyperlink>
      <w:r>
        <w:rPr>
          <w:rFonts w:ascii="Arial" w:hAnsi="Arial" w:cs="Arial"/>
          <w:sz w:val="20"/>
          <w:szCs w:val="20"/>
        </w:rPr>
        <w:t xml:space="preserve"> "Оборудование и покрытия игровых площадок. Дополнительные требования безопасности и методы испытаний универсальных игровых площадок", утвержденный </w:t>
      </w:r>
      <w:hyperlink r:id="rId71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17 сентября 2020 г. N 653-ст.</w:t>
      </w:r>
    </w:p>
    <w:p w:rsidR="00FF7850" w:rsidRDefault="00FF7850" w:rsidP="00FF785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45. </w:t>
      </w:r>
      <w:hyperlink r:id="rId72" w:history="1">
        <w:r>
          <w:rPr>
            <w:rFonts w:ascii="Arial" w:hAnsi="Arial" w:cs="Arial"/>
            <w:color w:val="0000FF"/>
            <w:sz w:val="20"/>
            <w:szCs w:val="20"/>
          </w:rPr>
          <w:t>ГОСТ 33150-2014</w:t>
        </w:r>
      </w:hyperlink>
      <w:r>
        <w:rPr>
          <w:rFonts w:ascii="Arial" w:hAnsi="Arial" w:cs="Arial"/>
          <w:sz w:val="20"/>
          <w:szCs w:val="20"/>
        </w:rPr>
        <w:t xml:space="preserve"> "Дороги автомобильные общего пользования. Проектирование пешеходных и велосипедных дорожек. Общие требования", введенный в действие </w:t>
      </w:r>
      <w:hyperlink r:id="rId7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Федерального агентства по техническому регулированию и метрологии от 31 августа 2015 г. N 1206-ст.</w:t>
      </w:r>
    </w:p>
    <w:p w:rsidR="00FF7850" w:rsidRDefault="00FF7850" w:rsidP="00FF78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5FA6" w:rsidRDefault="00115FA6"/>
    <w:sectPr w:rsidR="00115FA6" w:rsidSect="00FD0F2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7850"/>
    <w:rsid w:val="00115FA6"/>
    <w:rsid w:val="00BB7137"/>
    <w:rsid w:val="00D9022F"/>
    <w:rsid w:val="00FF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4E86AE6EA9B34660096786BC326514DCB84D2E0471BBCBB4142C64CC2C86E8E5ECB335E1EA6A8070EAE0E305F4Q9C" TargetMode="External"/><Relationship Id="rId18" Type="http://schemas.openxmlformats.org/officeDocument/2006/relationships/hyperlink" Target="consultantplus://offline/ref=6A4E86AE6EA9B34660096786BC326514DCBE4F280370BBCBB4142C64CC2C86E8E5ECB335E1EA6A8070EAE0E305F4Q9C" TargetMode="External"/><Relationship Id="rId26" Type="http://schemas.openxmlformats.org/officeDocument/2006/relationships/hyperlink" Target="consultantplus://offline/ref=6A4E86AE6EA9B3466009799DA9326514DDBB4C260F7BBBCBB4142C64CC2C86E8E5ECB335E1EA6A8070EAE0E305F4Q9C" TargetMode="External"/><Relationship Id="rId39" Type="http://schemas.openxmlformats.org/officeDocument/2006/relationships/hyperlink" Target="consultantplus://offline/ref=6A4E86AE6EA9B34660096688AC326514DDBF4B260773E6C1BC4D2066CB23D9EDF0FDEB39E2F674856BF6E2E1F0Q5C" TargetMode="External"/><Relationship Id="rId21" Type="http://schemas.openxmlformats.org/officeDocument/2006/relationships/hyperlink" Target="consultantplus://offline/ref=6A4E86AE6EA9B34660096786BC326514DBB84229047DBBCBB4142C64CC2C86E8E5ECB335E1EA6A8070EAE0E305F4Q9C" TargetMode="External"/><Relationship Id="rId34" Type="http://schemas.openxmlformats.org/officeDocument/2006/relationships/hyperlink" Target="consultantplus://offline/ref=6A4E86AE6EA9B3466009799DA9326514DCBA4D2F007FBBCBB4142C64CC2C86E8E5ECB335E1EA6A8070EAE0E305F4Q9C" TargetMode="External"/><Relationship Id="rId42" Type="http://schemas.openxmlformats.org/officeDocument/2006/relationships/hyperlink" Target="consultantplus://offline/ref=6A4E86AE6EA9B3466009799DA9326514DDBD4C2D037BBBCBB4142C64CC2C86E8E5ECB335E1EA6A8070EAE0E305F4Q9C" TargetMode="External"/><Relationship Id="rId47" Type="http://schemas.openxmlformats.org/officeDocument/2006/relationships/hyperlink" Target="consultantplus://offline/ref=6A4E86AE6EA9B34660096688AC326514DEBE4C280173E6C1BC4D2066CB23D9EDF0FDEB39E2F674856BF6E2E1F0Q5C" TargetMode="External"/><Relationship Id="rId50" Type="http://schemas.openxmlformats.org/officeDocument/2006/relationships/hyperlink" Target="consultantplus://offline/ref=6A4E86AE6EA9B3466009799DA9326514DDBE4D2D077BBBCBB4142C64CC2C86E8E5ECB335E1EA6A8070EAE0E305F4Q9C" TargetMode="External"/><Relationship Id="rId55" Type="http://schemas.openxmlformats.org/officeDocument/2006/relationships/hyperlink" Target="consultantplus://offline/ref=6A4E86AE6EA9B34660096688AC326514DEBF4C290373E6C1BC4D2066CB23D9EDF0FDEB39E2F674856BF6E2E1F0Q5C" TargetMode="External"/><Relationship Id="rId63" Type="http://schemas.openxmlformats.org/officeDocument/2006/relationships/hyperlink" Target="consultantplus://offline/ref=6A4E86AE6EA9B3466009799DA9326514DDBE4C270070BBCBB4142C64CC2C86E8E5ECB335E1EA6A8070EAE0E305F4Q9C" TargetMode="External"/><Relationship Id="rId68" Type="http://schemas.openxmlformats.org/officeDocument/2006/relationships/hyperlink" Target="consultantplus://offline/ref=6A4E86AE6EA9B34660096786BC326514DCBC432B017EBBCBB4142C64CC2C86E8E5ECB335E1EA6A8070EAE0E305F4Q9C" TargetMode="External"/><Relationship Id="rId7" Type="http://schemas.openxmlformats.org/officeDocument/2006/relationships/hyperlink" Target="consultantplus://offline/ref=6A4E86AE6EA9B34660096786BC326514DEB94C2D0079BBCBB4142C64CC2C86E8E5ECB335E1EA6A8070EAE0E305F4Q9C" TargetMode="External"/><Relationship Id="rId71" Type="http://schemas.openxmlformats.org/officeDocument/2006/relationships/hyperlink" Target="consultantplus://offline/ref=6A4E86AE6EA9B3466009799DA9326514DCBE49270371BBCBB4142C64CC2C86E8E5ECB335E1EA6A8070EAE0E305F4Q9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4E86AE6EA9B3466009799DA9326514DCBC4C2A0770BBCBB4142C64CC2C86E8E5ECB335E1EA6A8070EAE0E305F4Q9C" TargetMode="External"/><Relationship Id="rId29" Type="http://schemas.openxmlformats.org/officeDocument/2006/relationships/hyperlink" Target="consultantplus://offline/ref=6A4E86AE6EA9B34660096688AC326514DDBD4F2E0273E6C1BC4D2066CB23D9EDF0FDEB39E2F674856BF6E2E1F0Q5C" TargetMode="External"/><Relationship Id="rId11" Type="http://schemas.openxmlformats.org/officeDocument/2006/relationships/hyperlink" Target="consultantplus://offline/ref=6A4E86AE6EA9B34660096786BC326514DBB84E26047ABBCBB4142C64CC2C86E8E5ECB335E1EA6A8070EAE0E305F4Q9C" TargetMode="External"/><Relationship Id="rId24" Type="http://schemas.openxmlformats.org/officeDocument/2006/relationships/hyperlink" Target="consultantplus://offline/ref=6A4E86AE6EA9B3466009799DA9326514DEB94C270179BBCBB4142C64CC2C86E8F7ECEB39E0E8748077FFB6B2431E46C537A234E306E5180BF3Q8C" TargetMode="External"/><Relationship Id="rId32" Type="http://schemas.openxmlformats.org/officeDocument/2006/relationships/hyperlink" Target="consultantplus://offline/ref=6A4E86AE6EA9B3466009799DA9326514DDBA4B280579BBCBB4142C64CC2C86E8E5ECB335E1EA6A8070EAE0E305F4Q9C" TargetMode="External"/><Relationship Id="rId37" Type="http://schemas.openxmlformats.org/officeDocument/2006/relationships/hyperlink" Target="consultantplus://offline/ref=6A4E86AE6EA9B34660096688AC326514DDBD4D2F0573E6C1BC4D2066CB23D9EDF0FDEB39E2F674856BF6E2E1F0Q5C" TargetMode="External"/><Relationship Id="rId40" Type="http://schemas.openxmlformats.org/officeDocument/2006/relationships/hyperlink" Target="consultantplus://offline/ref=6A4E86AE6EA9B3466009799DA9326514DCB04B2E0F71BBCBB4142C64CC2C86E8E5ECB335E1EA6A8070EAE0E305F4Q9C" TargetMode="External"/><Relationship Id="rId45" Type="http://schemas.openxmlformats.org/officeDocument/2006/relationships/hyperlink" Target="consultantplus://offline/ref=6A4E86AE6EA9B34660096688AC326514DDBD4E290573E6C1BC4D2066CB23D9EDF0FDEB39E2F674856BF6E2E1F0Q5C" TargetMode="External"/><Relationship Id="rId53" Type="http://schemas.openxmlformats.org/officeDocument/2006/relationships/hyperlink" Target="consultantplus://offline/ref=6A4E86AE6EA9B34660096688AC326514DEBF4C290473E6C1BC4D2066CB23D9EDF0FDEB39E2F674856BF6E2E1F0Q5C" TargetMode="External"/><Relationship Id="rId58" Type="http://schemas.openxmlformats.org/officeDocument/2006/relationships/hyperlink" Target="consultantplus://offline/ref=6A4E86AE6EA9B34660096688AC326514DEBF4C290273E6C1BC4D2066CB23D9EDF0FDEB39E2F674856BF6E2E1F0Q5C" TargetMode="External"/><Relationship Id="rId66" Type="http://schemas.openxmlformats.org/officeDocument/2006/relationships/hyperlink" Target="consultantplus://offline/ref=6A4E86AE6EA9B34660097A88B0326514DEBB48260773E6C1BC4D2066CB23D9EDF0FDEB39E2F674856BF6E2E1F0Q5C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6A4E86AE6EA9B34660096786BC326514DBB94D2C0170BBCBB4142C64CC2C86E8E5ECB335E1EA6A8070EAE0E305F4Q9C" TargetMode="External"/><Relationship Id="rId15" Type="http://schemas.openxmlformats.org/officeDocument/2006/relationships/hyperlink" Target="consultantplus://offline/ref=6A4E86AE6EA9B34660096786BC326514DCB14B2B067FBBCBB4142C64CC2C86E8E5ECB335E1EA6A8070EAE0E305F4Q9C" TargetMode="External"/><Relationship Id="rId23" Type="http://schemas.openxmlformats.org/officeDocument/2006/relationships/hyperlink" Target="consultantplus://offline/ref=6A4E86AE6EA9B34660097084AE326514DBB84C2C027DBBCBB4142C64CC2C86E8E5ECB335E1EA6A8070EAE0E305F4Q9C" TargetMode="External"/><Relationship Id="rId28" Type="http://schemas.openxmlformats.org/officeDocument/2006/relationships/hyperlink" Target="consultantplus://offline/ref=6A4E86AE6EA9B3466009799DA9326514DDBB4C2A0E7ABBCBB4142C64CC2C86E8E5ECB335E1EA6A8070EAE0E305F4Q9C" TargetMode="External"/><Relationship Id="rId36" Type="http://schemas.openxmlformats.org/officeDocument/2006/relationships/hyperlink" Target="consultantplus://offline/ref=6A4E86AE6EA9B3466009799DA9326514DCBD4B2F067DBBCBB4142C64CC2C86E8E5ECB335E1EA6A8070EAE0E305F4Q9C" TargetMode="External"/><Relationship Id="rId49" Type="http://schemas.openxmlformats.org/officeDocument/2006/relationships/hyperlink" Target="consultantplus://offline/ref=6A4E86AE6EA9B34660097084AE326514DAB0482C0471BBCBB4142C64CC2C86E8E5ECB335E1EA6A8070EAE0E305F4Q9C" TargetMode="External"/><Relationship Id="rId57" Type="http://schemas.openxmlformats.org/officeDocument/2006/relationships/hyperlink" Target="consultantplus://offline/ref=6A4E86AE6EA9B34660096688AC326514DEBF4C2C0573E6C1BC4D2066CB23D9EDF0FDEB39E2F674856BF6E2E1F0Q5C" TargetMode="External"/><Relationship Id="rId61" Type="http://schemas.openxmlformats.org/officeDocument/2006/relationships/hyperlink" Target="consultantplus://offline/ref=6A4E86AE6EA9B3466009799DA9326514DDBE4C270F79BBCBB4142C64CC2C86E8E5ECB335E1EA6A8070EAE0E305F4Q9C" TargetMode="External"/><Relationship Id="rId10" Type="http://schemas.openxmlformats.org/officeDocument/2006/relationships/hyperlink" Target="consultantplus://offline/ref=6A4E86AE6EA9B34660096786BC326514DCB04C2B0579BBCBB4142C64CC2C86E8E5ECB335E1EA6A8070EAE0E305F4Q9C" TargetMode="External"/><Relationship Id="rId19" Type="http://schemas.openxmlformats.org/officeDocument/2006/relationships/hyperlink" Target="consultantplus://offline/ref=6A4E86AE6EA9B34660096786BC326514DCBE4227067BBBCBB4142C64CC2C86E8E5ECB335E1EA6A8070EAE0E305F4Q9C" TargetMode="External"/><Relationship Id="rId31" Type="http://schemas.openxmlformats.org/officeDocument/2006/relationships/hyperlink" Target="consultantplus://offline/ref=6A4E86AE6EA9B34660096688AC326514DDBC422D0F73E6C1BC4D2066CB23D9EDF0FDEB39E2F674856BF6E2E1F0Q5C" TargetMode="External"/><Relationship Id="rId44" Type="http://schemas.openxmlformats.org/officeDocument/2006/relationships/hyperlink" Target="consultantplus://offline/ref=6A4E86AE6EA9B3466009799DA9326514DDBD4C2D037CBBCBB4142C64CC2C86E8E5ECB335E1EA6A8070EAE0E305F4Q9C" TargetMode="External"/><Relationship Id="rId52" Type="http://schemas.openxmlformats.org/officeDocument/2006/relationships/hyperlink" Target="consultantplus://offline/ref=6A4E86AE6EA9B3466009799DA9326514DDBE4E2D0F70BBCBB4142C64CC2C86E8E5ECB335E1EA6A8070EAE0E305F4Q9C" TargetMode="External"/><Relationship Id="rId60" Type="http://schemas.openxmlformats.org/officeDocument/2006/relationships/hyperlink" Target="consultantplus://offline/ref=6A4E86AE6EA9B34660096688AC326514DEB04D2C0673E6C1BC4D2066CB23D9EDF0FDEB39E2F674856BF6E2E1F0Q5C" TargetMode="External"/><Relationship Id="rId65" Type="http://schemas.openxmlformats.org/officeDocument/2006/relationships/hyperlink" Target="consultantplus://offline/ref=6A4E86AE6EA9B3466009799DA9326514DDBE4C270F7ABBCBB4142C64CC2C86E8E5ECB335E1EA6A8070EAE0E305F4Q9C" TargetMode="External"/><Relationship Id="rId73" Type="http://schemas.openxmlformats.org/officeDocument/2006/relationships/hyperlink" Target="consultantplus://offline/ref=6A4E86AE6EA9B3466009799DA9326514DDBF4F2E057CBBCBB4142C64CC2C86E8E5ECB335E1EA6A8070EAE0E305F4Q9C" TargetMode="External"/><Relationship Id="rId4" Type="http://schemas.openxmlformats.org/officeDocument/2006/relationships/hyperlink" Target="consultantplus://offline/ref=6A4E86AE6EA9B34660096786BC326514DDB94C2E037FBBCBB4142C64CC2C86E8F7ECEB39E0E8748170FFB6B2431E46C537A234E306E5180BF3Q8C" TargetMode="External"/><Relationship Id="rId9" Type="http://schemas.openxmlformats.org/officeDocument/2006/relationships/hyperlink" Target="consultantplus://offline/ref=6A4E86AE6EA9B34660096786BC326514DCB14B2C0F78BBCBB4142C64CC2C86E8E5ECB335E1EA6A8070EAE0E305F4Q9C" TargetMode="External"/><Relationship Id="rId14" Type="http://schemas.openxmlformats.org/officeDocument/2006/relationships/hyperlink" Target="consultantplus://offline/ref=6A4E86AE6EA9B34660096786BC326514DCBE4E2F0F78BBCBB4142C64CC2C86E8E5ECB335E1EA6A8070EAE0E305F4Q9C" TargetMode="External"/><Relationship Id="rId22" Type="http://schemas.openxmlformats.org/officeDocument/2006/relationships/hyperlink" Target="consultantplus://offline/ref=6A4E86AE6EA9B34660096688AC326514D7B94B280C2EECC9E5412261C47CDCF8E1A5E73AFEE8719E77F4E0FEQ1C" TargetMode="External"/><Relationship Id="rId27" Type="http://schemas.openxmlformats.org/officeDocument/2006/relationships/hyperlink" Target="consultantplus://offline/ref=6A4E86AE6EA9B34660096688AC326514DDB04E290073E6C1BC4D2066CB23D9EDF0FDEB39E2F674856BF6E2E1F0Q5C" TargetMode="External"/><Relationship Id="rId30" Type="http://schemas.openxmlformats.org/officeDocument/2006/relationships/hyperlink" Target="consultantplus://offline/ref=6A4E86AE6EA9B3466009799DA9326514DDBF4D290171BBCBB4142C64CC2C86E8E5ECB335E1EA6A8070EAE0E305F4Q9C" TargetMode="External"/><Relationship Id="rId35" Type="http://schemas.openxmlformats.org/officeDocument/2006/relationships/hyperlink" Target="consultantplus://offline/ref=6A4E86AE6EA9B34660096688AC326514DDBD482B0373E6C1BC4D2066CB23D9EDF0FDEB39E2F674856BF6E2E1F0Q5C" TargetMode="External"/><Relationship Id="rId43" Type="http://schemas.openxmlformats.org/officeDocument/2006/relationships/hyperlink" Target="consultantplus://offline/ref=6A4E86AE6EA9B34660096688AC326514DEBF48280573E6C1BC4D2066CB23D9EDF0FDEB39E2F674856BF6E2E1F0Q5C" TargetMode="External"/><Relationship Id="rId48" Type="http://schemas.openxmlformats.org/officeDocument/2006/relationships/hyperlink" Target="consultantplus://offline/ref=6A4E86AE6EA9B3466009799DA9326514DDBE4E290371BBCBB4142C64CC2C86E8E5ECB335E1EA6A8070EAE0E305F4Q9C" TargetMode="External"/><Relationship Id="rId56" Type="http://schemas.openxmlformats.org/officeDocument/2006/relationships/hyperlink" Target="consultantplus://offline/ref=6A4E86AE6EA9B3466009799DA9326514DDBE4C290478BBCBB4142C64CC2C86E8E5ECB335E1EA6A8070EAE0E305F4Q9C" TargetMode="External"/><Relationship Id="rId64" Type="http://schemas.openxmlformats.org/officeDocument/2006/relationships/hyperlink" Target="consultantplus://offline/ref=6A4E86AE6EA9B34660096688AC326514DEB04D2F0673E6C1BC4D2066CB23D9EDF0FDEB39E2F674856BF6E2E1F0Q5C" TargetMode="External"/><Relationship Id="rId69" Type="http://schemas.openxmlformats.org/officeDocument/2006/relationships/hyperlink" Target="consultantplus://offline/ref=6A4E86AE6EA9B3466009799DA9326514DCBC4E2C077FBBCBB4142C64CC2C86E8E5ECB335E1EA6A8070EAE0E305F4Q9C" TargetMode="External"/><Relationship Id="rId8" Type="http://schemas.openxmlformats.org/officeDocument/2006/relationships/hyperlink" Target="consultantplus://offline/ref=6A4E86AE6EA9B34660096786BC326514DCB14F2F037ABBCBB4142C64CC2C86E8E5ECB335E1EA6A8070EAE0E305F4Q9C" TargetMode="External"/><Relationship Id="rId51" Type="http://schemas.openxmlformats.org/officeDocument/2006/relationships/hyperlink" Target="consultantplus://offline/ref=6A4E86AE6EA9B34660096688AC326514DEBE48290073E6C1BC4D2066CB23D9EDF0FDEB39E2F674856BF6E2E1F0Q5C" TargetMode="External"/><Relationship Id="rId72" Type="http://schemas.openxmlformats.org/officeDocument/2006/relationships/hyperlink" Target="consultantplus://offline/ref=6A4E86AE6EA9B34660096688AC326514DEB149260673E6C1BC4D2066CB23D9EDF0FDEB39E2F674856BF6E2E1F0Q5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A4E86AE6EA9B34660096786BC326514DCB04B2C0F7BBBCBB4142C64CC2C86E8E5ECB335E1EA6A8070EAE0E305F4Q9C" TargetMode="External"/><Relationship Id="rId17" Type="http://schemas.openxmlformats.org/officeDocument/2006/relationships/hyperlink" Target="consultantplus://offline/ref=6A4E86AE6EA9B3466009799DA9326514DCBF4F2A0F78BBCBB4142C64CC2C86E8E5ECB335E1EA6A8070EAE0E305F4Q9C" TargetMode="External"/><Relationship Id="rId25" Type="http://schemas.openxmlformats.org/officeDocument/2006/relationships/hyperlink" Target="consultantplus://offline/ref=6A4E86AE6EA9B34660096688AC326514DDBC43280F73E6C1BC4D2066CB23D9EDF0FDEB39E2F674856BF6E2E1F0Q5C" TargetMode="External"/><Relationship Id="rId33" Type="http://schemas.openxmlformats.org/officeDocument/2006/relationships/hyperlink" Target="consultantplus://offline/ref=6A4E86AE6EA9B34660096688AC326514DDBB422C0073E6C1BC4D2066CB23D9EDF0FDEB39E2F674856BF6E2E1F0Q5C" TargetMode="External"/><Relationship Id="rId38" Type="http://schemas.openxmlformats.org/officeDocument/2006/relationships/hyperlink" Target="consultantplus://offline/ref=6A4E86AE6EA9B3466009799DA9326514DCBE4F2E017DBBCBB4142C64CC2C86E8E5ECB335E1EA6A8070EAE0E305F4Q9C" TargetMode="External"/><Relationship Id="rId46" Type="http://schemas.openxmlformats.org/officeDocument/2006/relationships/hyperlink" Target="consultantplus://offline/ref=6A4E86AE6EA9B3466009799DA9326514DDBD4229077FBBCBB4142C64CC2C86E8E5ECB335E1EA6A8070EAE0E305F4Q9C" TargetMode="External"/><Relationship Id="rId59" Type="http://schemas.openxmlformats.org/officeDocument/2006/relationships/hyperlink" Target="consultantplus://offline/ref=6A4E86AE6EA9B3466009799DA9326514DDBE432C037EBBCBB4142C64CC2C86E8E5ECB335E1EA6A8070EAE0E305F4Q9C" TargetMode="External"/><Relationship Id="rId67" Type="http://schemas.openxmlformats.org/officeDocument/2006/relationships/hyperlink" Target="consultantplus://offline/ref=6A4E86AE6EA9B3466009799DA9326514DDBF4E2F0F78BBCBB4142C64CC2C86E8E5ECB335E1EA6A8070EAE0E305F4Q9C" TargetMode="External"/><Relationship Id="rId20" Type="http://schemas.openxmlformats.org/officeDocument/2006/relationships/hyperlink" Target="consultantplus://offline/ref=6A4E86AE6EA9B34660096786BC326514DCB0482A047CBBCBB4142C64CC2C86E8E5ECB335E1EA6A8070EAE0E305F4Q9C" TargetMode="External"/><Relationship Id="rId41" Type="http://schemas.openxmlformats.org/officeDocument/2006/relationships/hyperlink" Target="consultantplus://offline/ref=6A4E86AE6EA9B34660096688AC326514DEBA4F2B0673E6C1BC4D2066CB23D9EDF0FDEB39E2F674856BF6E2E1F0Q5C" TargetMode="External"/><Relationship Id="rId54" Type="http://schemas.openxmlformats.org/officeDocument/2006/relationships/hyperlink" Target="consultantplus://offline/ref=6A4E86AE6EA9B3466009799DA9326514DDBE4C290571BBCBB4142C64CC2C86E8E5ECB335E1EA6A8070EAE0E305F4Q9C" TargetMode="External"/><Relationship Id="rId62" Type="http://schemas.openxmlformats.org/officeDocument/2006/relationships/hyperlink" Target="consultantplus://offline/ref=6A4E86AE6EA9B34660096688AC326514DEB04D2F0573E6C1BC4D2066CB23D9EDF0FDEB39E2F674856BF6E2E1F0Q5C" TargetMode="External"/><Relationship Id="rId70" Type="http://schemas.openxmlformats.org/officeDocument/2006/relationships/hyperlink" Target="consultantplus://offline/ref=6A4E86AE6EA9B34660096688AC326514DDBE492A0073E6C1BC4D2066CB23D9EDF0FDEB39E2F674856BF6E2E1F0Q5C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4E86AE6EA9B34660096786BC326514DBB94D2C037ABBCBB4142C64CC2C86E8E5ECB335E1EA6A8070EAE0E305F4Q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3121</Words>
  <Characters>17793</Characters>
  <Application>Microsoft Office Word</Application>
  <DocSecurity>0</DocSecurity>
  <Lines>148</Lines>
  <Paragraphs>41</Paragraphs>
  <ScaleCrop>false</ScaleCrop>
  <Company/>
  <LinksUpToDate>false</LinksUpToDate>
  <CharactersWithSpaces>20873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olennikov</dc:creator>
  <cp:keywords/>
  <dc:description/>
  <cp:lastModifiedBy>olennikov</cp:lastModifiedBy>
  <cp:revision>3</cp:revision>
  <dcterms:created xsi:type="dcterms:W3CDTF">2022-05-12T02:16:00Z</dcterms:created>
  <dcterms:modified xsi:type="dcterms:W3CDTF">2022-05-12T02:46:00Z</dcterms:modified>
</cp:coreProperties>
</file>